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3"/>
        <w:gridCol w:w="2446"/>
        <w:gridCol w:w="142"/>
        <w:gridCol w:w="1701"/>
        <w:gridCol w:w="283"/>
        <w:gridCol w:w="2093"/>
      </w:tblGrid>
      <w:tr w:rsidR="001C346E" w:rsidRPr="00972313" w:rsidTr="00AA60DC">
        <w:trPr>
          <w:trHeight w:val="360"/>
        </w:trPr>
        <w:tc>
          <w:tcPr>
            <w:tcW w:w="54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46E" w:rsidRDefault="001C346E" w:rsidP="00270E55">
            <w:pPr>
              <w:spacing w:line="240" w:lineRule="auto"/>
              <w:ind w:right="0"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72313">
              <w:rPr>
                <w:b/>
                <w:bCs/>
                <w:i/>
                <w:iCs/>
                <w:sz w:val="24"/>
                <w:szCs w:val="24"/>
              </w:rPr>
              <w:t>АНКЕТА СОИСКАТЕЛЯ УЧЕНОЙ СТЕПЕНИ</w:t>
            </w:r>
          </w:p>
          <w:p w:rsidR="00DB1FB2" w:rsidRPr="00972313" w:rsidRDefault="00DB1FB2" w:rsidP="00270E55">
            <w:pPr>
              <w:spacing w:line="240" w:lineRule="auto"/>
              <w:ind w:right="0"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07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B1FB2" w:rsidRDefault="00DB1FB2" w:rsidP="00270E55">
            <w:pPr>
              <w:spacing w:line="240" w:lineRule="auto"/>
              <w:ind w:right="0"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Диссертационный совет</w:t>
            </w:r>
          </w:p>
          <w:sdt>
            <w:sdtPr>
              <w:rPr>
                <w:b/>
                <w:bCs/>
                <w:i/>
                <w:iCs/>
                <w:sz w:val="24"/>
                <w:szCs w:val="24"/>
              </w:rPr>
              <w:id w:val="-1797514294"/>
              <w:placeholder>
                <w:docPart w:val="DefaultPlaceholder_1081868575"/>
              </w:placeholder>
              <w:comboBox>
                <w:listItem w:value="Выберите элемент."/>
                <w:listItem w:displayText="24.2.339.01 (Д 212.138.02)" w:value="24.2.339.01 (Д 212.138.02)"/>
                <w:listItem w:displayText="Д 212.138.03" w:value="Д 212.138.03"/>
                <w:listItem w:displayText="24.2.339.02 (Д 212.138.04)" w:value="24.2.339.02 (Д 212.138.04)"/>
                <w:listItem w:displayText="Д 212.138.05" w:value="Д 212.138.05"/>
                <w:listItem w:displayText="Д 212.138.09" w:value="Д 212.138.09"/>
                <w:listItem w:displayText="24.2.339.03 (Д 212.138.10)" w:value="24.2.339.03 (Д 212.138.10)"/>
                <w:listItem w:displayText="24.2.339.04 (Д 212.138.13)" w:value="24.2.339.04 (Д 212.138.13)"/>
                <w:listItem w:displayText="24.2.339.05 (Д 212.138.14)" w:value="24.2.339.05 (Д 212.138.14)"/>
              </w:comboBox>
            </w:sdtPr>
            <w:sdtEndPr/>
            <w:sdtContent>
              <w:p w:rsidR="001C346E" w:rsidRPr="00972313" w:rsidRDefault="001C346E" w:rsidP="00270E55">
                <w:pPr>
                  <w:spacing w:line="240" w:lineRule="auto"/>
                  <w:ind w:right="0" w:firstLine="0"/>
                  <w:jc w:val="center"/>
                  <w:rPr>
                    <w:b/>
                    <w:bCs/>
                    <w:i/>
                    <w:iCs/>
                    <w:sz w:val="24"/>
                    <w:szCs w:val="24"/>
                  </w:rPr>
                </w:pPr>
                <w:r>
                  <w:rPr>
                    <w:b/>
                    <w:bCs/>
                    <w:i/>
                    <w:iCs/>
                    <w:sz w:val="24"/>
                    <w:szCs w:val="24"/>
                  </w:rPr>
                  <w:t>24.2.339.01 (Д 212.138.02)</w:t>
                </w:r>
              </w:p>
            </w:sdtContent>
          </w:sdt>
        </w:tc>
      </w:tr>
      <w:tr w:rsidR="001C346E" w:rsidRPr="00972313" w:rsidTr="001C346E">
        <w:trPr>
          <w:trHeight w:val="600"/>
        </w:trPr>
        <w:tc>
          <w:tcPr>
            <w:tcW w:w="9498" w:type="dxa"/>
            <w:gridSpan w:val="6"/>
            <w:shd w:val="clear" w:color="000000" w:fill="D7E4BC"/>
            <w:noWrap/>
            <w:vAlign w:val="center"/>
            <w:hideMark/>
          </w:tcPr>
          <w:p w:rsidR="001C346E" w:rsidRPr="00972313" w:rsidRDefault="001C346E" w:rsidP="00270E55">
            <w:pPr>
              <w:spacing w:line="240" w:lineRule="auto"/>
              <w:ind w:right="0" w:firstLine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00972313">
              <w:rPr>
                <w:b/>
                <w:bCs/>
                <w:i/>
                <w:iCs/>
                <w:sz w:val="24"/>
                <w:szCs w:val="24"/>
              </w:rPr>
              <w:t>1. Основные сведения о соискателе:</w:t>
            </w:r>
          </w:p>
        </w:tc>
      </w:tr>
      <w:tr w:rsidR="001C346E" w:rsidRPr="00972313" w:rsidTr="001C346E">
        <w:trPr>
          <w:trHeight w:val="540"/>
        </w:trPr>
        <w:tc>
          <w:tcPr>
            <w:tcW w:w="2833" w:type="dxa"/>
            <w:shd w:val="clear" w:color="000000" w:fill="D8D8D8"/>
            <w:noWrap/>
            <w:vAlign w:val="center"/>
            <w:hideMark/>
          </w:tcPr>
          <w:p w:rsidR="001C346E" w:rsidRPr="00972313" w:rsidRDefault="001C346E" w:rsidP="00270E55">
            <w:pPr>
              <w:spacing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972313">
              <w:rPr>
                <w:sz w:val="24"/>
                <w:szCs w:val="24"/>
              </w:rPr>
              <w:t>Фамилия, имя, отчество:</w:t>
            </w:r>
          </w:p>
        </w:tc>
        <w:tc>
          <w:tcPr>
            <w:tcW w:w="6665" w:type="dxa"/>
            <w:gridSpan w:val="5"/>
            <w:shd w:val="clear" w:color="auto" w:fill="auto"/>
            <w:vAlign w:val="center"/>
            <w:hideMark/>
          </w:tcPr>
          <w:p w:rsidR="001C346E" w:rsidRPr="00972313" w:rsidRDefault="001C346E" w:rsidP="00270E55">
            <w:pPr>
              <w:spacing w:line="240" w:lineRule="auto"/>
              <w:ind w:right="0" w:firstLine="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972313">
              <w:rPr>
                <w:b/>
                <w:bCs/>
                <w:color w:val="0070C0"/>
                <w:sz w:val="24"/>
                <w:szCs w:val="24"/>
              </w:rPr>
              <w:t> </w:t>
            </w:r>
          </w:p>
        </w:tc>
      </w:tr>
      <w:tr w:rsidR="001C346E" w:rsidRPr="00972313" w:rsidTr="00DB1FB2">
        <w:trPr>
          <w:trHeight w:val="439"/>
        </w:trPr>
        <w:tc>
          <w:tcPr>
            <w:tcW w:w="2833" w:type="dxa"/>
            <w:shd w:val="clear" w:color="000000" w:fill="D8D8D8"/>
            <w:noWrap/>
            <w:vAlign w:val="center"/>
            <w:hideMark/>
          </w:tcPr>
          <w:p w:rsidR="001C346E" w:rsidRPr="00972313" w:rsidRDefault="001C346E" w:rsidP="00270E55">
            <w:pPr>
              <w:spacing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972313">
              <w:rPr>
                <w:sz w:val="24"/>
                <w:szCs w:val="24"/>
              </w:rPr>
              <w:t>Дата, месяц, год рождения:</w:t>
            </w:r>
          </w:p>
        </w:tc>
        <w:tc>
          <w:tcPr>
            <w:tcW w:w="2446" w:type="dxa"/>
            <w:shd w:val="clear" w:color="auto" w:fill="auto"/>
            <w:vAlign w:val="center"/>
            <w:hideMark/>
          </w:tcPr>
          <w:p w:rsidR="001C346E" w:rsidRPr="00972313" w:rsidRDefault="001C346E" w:rsidP="00270E55">
            <w:pPr>
              <w:spacing w:line="240" w:lineRule="auto"/>
              <w:ind w:right="0" w:firstLine="0"/>
              <w:jc w:val="center"/>
              <w:rPr>
                <w:color w:val="0070C0"/>
                <w:sz w:val="24"/>
                <w:szCs w:val="24"/>
              </w:rPr>
            </w:pPr>
            <w:r w:rsidRPr="00972313">
              <w:rPr>
                <w:color w:val="0070C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shd w:val="clear" w:color="000000" w:fill="D8D8D8"/>
            <w:noWrap/>
            <w:vAlign w:val="center"/>
            <w:hideMark/>
          </w:tcPr>
          <w:p w:rsidR="001C346E" w:rsidRPr="00972313" w:rsidRDefault="001C346E" w:rsidP="00270E55">
            <w:pPr>
              <w:spacing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972313">
              <w:rPr>
                <w:sz w:val="24"/>
                <w:szCs w:val="24"/>
              </w:rPr>
              <w:t>Гражданство:</w:t>
            </w:r>
          </w:p>
        </w:tc>
        <w:tc>
          <w:tcPr>
            <w:tcW w:w="2376" w:type="dxa"/>
            <w:gridSpan w:val="2"/>
            <w:shd w:val="clear" w:color="auto" w:fill="auto"/>
            <w:noWrap/>
            <w:vAlign w:val="center"/>
            <w:hideMark/>
          </w:tcPr>
          <w:p w:rsidR="001C346E" w:rsidRPr="00972313" w:rsidRDefault="001C346E" w:rsidP="00270E55">
            <w:pPr>
              <w:spacing w:line="240" w:lineRule="auto"/>
              <w:ind w:right="0" w:firstLine="0"/>
              <w:jc w:val="center"/>
              <w:rPr>
                <w:color w:val="0070C0"/>
                <w:sz w:val="24"/>
                <w:szCs w:val="24"/>
              </w:rPr>
            </w:pPr>
            <w:r w:rsidRPr="00972313">
              <w:rPr>
                <w:color w:val="0070C0"/>
                <w:sz w:val="24"/>
                <w:szCs w:val="24"/>
              </w:rPr>
              <w:t> </w:t>
            </w:r>
          </w:p>
        </w:tc>
      </w:tr>
      <w:tr w:rsidR="001C346E" w:rsidRPr="00972313" w:rsidTr="001C346E">
        <w:trPr>
          <w:trHeight w:val="600"/>
        </w:trPr>
        <w:tc>
          <w:tcPr>
            <w:tcW w:w="9498" w:type="dxa"/>
            <w:gridSpan w:val="6"/>
            <w:shd w:val="clear" w:color="000000" w:fill="D7E4BC"/>
            <w:noWrap/>
            <w:vAlign w:val="center"/>
            <w:hideMark/>
          </w:tcPr>
          <w:p w:rsidR="001C346E" w:rsidRPr="00972313" w:rsidRDefault="001C346E" w:rsidP="00270E55">
            <w:pPr>
              <w:spacing w:line="240" w:lineRule="auto"/>
              <w:ind w:right="0" w:firstLine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00972313">
              <w:rPr>
                <w:b/>
                <w:bCs/>
                <w:i/>
                <w:iCs/>
                <w:sz w:val="24"/>
                <w:szCs w:val="24"/>
              </w:rPr>
              <w:t>2. Контактная информация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и иная информация</w:t>
            </w:r>
            <w:r w:rsidRPr="00972313">
              <w:rPr>
                <w:b/>
                <w:bCs/>
                <w:i/>
                <w:iCs/>
                <w:sz w:val="24"/>
                <w:szCs w:val="24"/>
              </w:rPr>
              <w:t>:</w:t>
            </w:r>
          </w:p>
        </w:tc>
      </w:tr>
      <w:tr w:rsidR="001C346E" w:rsidRPr="00972313" w:rsidTr="00DB1FB2">
        <w:trPr>
          <w:trHeight w:val="439"/>
        </w:trPr>
        <w:tc>
          <w:tcPr>
            <w:tcW w:w="5279" w:type="dxa"/>
            <w:gridSpan w:val="2"/>
            <w:shd w:val="clear" w:color="000000" w:fill="D8D8D8"/>
            <w:vAlign w:val="center"/>
            <w:hideMark/>
          </w:tcPr>
          <w:p w:rsidR="001C346E" w:rsidRPr="00972313" w:rsidRDefault="001C346E" w:rsidP="00270E55">
            <w:pPr>
              <w:spacing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972313">
              <w:rPr>
                <w:sz w:val="24"/>
                <w:szCs w:val="24"/>
              </w:rPr>
              <w:t>Адрес постоянной регистрации</w:t>
            </w:r>
          </w:p>
          <w:p w:rsidR="001C346E" w:rsidRPr="00972313" w:rsidRDefault="001C346E" w:rsidP="00270E55">
            <w:pPr>
              <w:spacing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972313">
              <w:rPr>
                <w:sz w:val="16"/>
                <w:szCs w:val="16"/>
              </w:rPr>
              <w:t xml:space="preserve"> </w:t>
            </w:r>
            <w:r w:rsidRPr="00972313">
              <w:rPr>
                <w:i/>
                <w:iCs/>
                <w:sz w:val="16"/>
                <w:szCs w:val="16"/>
              </w:rPr>
              <w:t>(с указанием индекса)</w:t>
            </w:r>
            <w:r w:rsidRPr="00972313">
              <w:rPr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219" w:type="dxa"/>
            <w:gridSpan w:val="4"/>
            <w:shd w:val="clear" w:color="auto" w:fill="auto"/>
            <w:vAlign w:val="center"/>
            <w:hideMark/>
          </w:tcPr>
          <w:p w:rsidR="001C346E" w:rsidRPr="00972313" w:rsidRDefault="001C346E" w:rsidP="00270E55">
            <w:pPr>
              <w:spacing w:line="240" w:lineRule="auto"/>
              <w:ind w:right="0" w:firstLine="0"/>
              <w:jc w:val="center"/>
              <w:rPr>
                <w:color w:val="0070C0"/>
                <w:sz w:val="24"/>
                <w:szCs w:val="24"/>
              </w:rPr>
            </w:pPr>
            <w:r w:rsidRPr="00972313">
              <w:rPr>
                <w:color w:val="0070C0"/>
                <w:sz w:val="24"/>
                <w:szCs w:val="24"/>
              </w:rPr>
              <w:t> </w:t>
            </w:r>
          </w:p>
        </w:tc>
      </w:tr>
      <w:tr w:rsidR="001C346E" w:rsidRPr="00972313" w:rsidTr="00DB1FB2">
        <w:trPr>
          <w:trHeight w:val="439"/>
        </w:trPr>
        <w:tc>
          <w:tcPr>
            <w:tcW w:w="2833" w:type="dxa"/>
            <w:shd w:val="clear" w:color="000000" w:fill="D8D8D8"/>
            <w:noWrap/>
            <w:vAlign w:val="center"/>
            <w:hideMark/>
          </w:tcPr>
          <w:p w:rsidR="001C346E" w:rsidRPr="00972313" w:rsidRDefault="001C346E" w:rsidP="00270E55">
            <w:pPr>
              <w:spacing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972313">
              <w:rPr>
                <w:sz w:val="24"/>
                <w:szCs w:val="24"/>
              </w:rPr>
              <w:t>Номер телефона:</w:t>
            </w:r>
          </w:p>
        </w:tc>
        <w:tc>
          <w:tcPr>
            <w:tcW w:w="2446" w:type="dxa"/>
            <w:shd w:val="clear" w:color="auto" w:fill="auto"/>
            <w:vAlign w:val="center"/>
            <w:hideMark/>
          </w:tcPr>
          <w:p w:rsidR="001C346E" w:rsidRPr="00972313" w:rsidRDefault="001C346E" w:rsidP="00270E55">
            <w:pPr>
              <w:spacing w:line="240" w:lineRule="auto"/>
              <w:ind w:right="0" w:firstLine="0"/>
              <w:jc w:val="center"/>
              <w:rPr>
                <w:color w:val="0070C0"/>
                <w:sz w:val="24"/>
                <w:szCs w:val="24"/>
              </w:rPr>
            </w:pPr>
            <w:r w:rsidRPr="00972313">
              <w:rPr>
                <w:color w:val="0070C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shd w:val="clear" w:color="000000" w:fill="D8D8D8"/>
            <w:vAlign w:val="center"/>
            <w:hideMark/>
          </w:tcPr>
          <w:p w:rsidR="001C346E" w:rsidRPr="00972313" w:rsidRDefault="001C346E" w:rsidP="001C346E">
            <w:pPr>
              <w:spacing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972313">
              <w:rPr>
                <w:sz w:val="24"/>
                <w:szCs w:val="24"/>
              </w:rPr>
              <w:t>Адрес эл</w:t>
            </w:r>
            <w:r>
              <w:rPr>
                <w:sz w:val="24"/>
                <w:szCs w:val="24"/>
              </w:rPr>
              <w:t xml:space="preserve">ектронной </w:t>
            </w:r>
            <w:r w:rsidRPr="00972313">
              <w:rPr>
                <w:sz w:val="24"/>
                <w:szCs w:val="24"/>
              </w:rPr>
              <w:t>почты: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  <w:hideMark/>
          </w:tcPr>
          <w:p w:rsidR="001C346E" w:rsidRPr="00972313" w:rsidRDefault="001C346E" w:rsidP="00270E55">
            <w:pPr>
              <w:spacing w:line="240" w:lineRule="auto"/>
              <w:ind w:right="0" w:firstLine="0"/>
              <w:jc w:val="center"/>
              <w:rPr>
                <w:color w:val="0070C0"/>
                <w:sz w:val="24"/>
                <w:szCs w:val="24"/>
                <w:u w:val="single"/>
              </w:rPr>
            </w:pPr>
            <w:r w:rsidRPr="00972313">
              <w:rPr>
                <w:color w:val="0070C0"/>
                <w:sz w:val="24"/>
                <w:szCs w:val="24"/>
                <w:u w:val="single"/>
              </w:rPr>
              <w:t> </w:t>
            </w:r>
          </w:p>
        </w:tc>
      </w:tr>
      <w:tr w:rsidR="00DB1FB2" w:rsidRPr="00972313" w:rsidTr="00DB1FB2">
        <w:trPr>
          <w:trHeight w:val="439"/>
        </w:trPr>
        <w:tc>
          <w:tcPr>
            <w:tcW w:w="2833" w:type="dxa"/>
            <w:shd w:val="clear" w:color="000000" w:fill="D8D8D8"/>
            <w:noWrap/>
            <w:vAlign w:val="center"/>
          </w:tcPr>
          <w:p w:rsidR="00DB1FB2" w:rsidRPr="00972313" w:rsidRDefault="00DB1FB2" w:rsidP="00270E55">
            <w:pPr>
              <w:spacing w:line="240" w:lineRule="auto"/>
              <w:ind w:righ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DB1FB2" w:rsidRPr="00972313" w:rsidRDefault="00DB1FB2" w:rsidP="00270E55">
            <w:pPr>
              <w:spacing w:line="240" w:lineRule="auto"/>
              <w:ind w:right="0" w:firstLine="0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000000" w:fill="D8D8D8"/>
            <w:vAlign w:val="center"/>
          </w:tcPr>
          <w:p w:rsidR="00DB1FB2" w:rsidRDefault="00DB1FB2" w:rsidP="001C346E">
            <w:pPr>
              <w:spacing w:line="240" w:lineRule="auto"/>
              <w:ind w:righ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Номер, Серия</w:t>
            </w:r>
          </w:p>
          <w:p w:rsidR="00DB1FB2" w:rsidRPr="00972313" w:rsidRDefault="00DB1FB2" w:rsidP="001C346E">
            <w:pPr>
              <w:spacing w:line="240" w:lineRule="auto"/>
              <w:ind w:righ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и когда выдан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:rsidR="00DB1FB2" w:rsidRPr="00972313" w:rsidRDefault="00DB1FB2" w:rsidP="00270E55">
            <w:pPr>
              <w:spacing w:line="240" w:lineRule="auto"/>
              <w:ind w:right="0" w:firstLine="0"/>
              <w:jc w:val="center"/>
              <w:rPr>
                <w:color w:val="0070C0"/>
                <w:sz w:val="24"/>
                <w:szCs w:val="24"/>
                <w:u w:val="single"/>
              </w:rPr>
            </w:pPr>
          </w:p>
        </w:tc>
      </w:tr>
      <w:tr w:rsidR="001C346E" w:rsidRPr="00972313" w:rsidTr="00DB1FB2">
        <w:trPr>
          <w:trHeight w:val="439"/>
        </w:trPr>
        <w:tc>
          <w:tcPr>
            <w:tcW w:w="2833" w:type="dxa"/>
            <w:shd w:val="clear" w:color="000000" w:fill="D8D8D8"/>
            <w:noWrap/>
            <w:vAlign w:val="center"/>
          </w:tcPr>
          <w:p w:rsidR="001C346E" w:rsidRPr="00972313" w:rsidRDefault="001C346E" w:rsidP="00270E55">
            <w:pPr>
              <w:spacing w:line="240" w:lineRule="auto"/>
              <w:ind w:righ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ИНН*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1C346E" w:rsidRPr="00972313" w:rsidRDefault="001C346E" w:rsidP="00270E55">
            <w:pPr>
              <w:spacing w:line="240" w:lineRule="auto"/>
              <w:ind w:right="0" w:firstLine="0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000000" w:fill="D8D8D8"/>
            <w:vAlign w:val="center"/>
          </w:tcPr>
          <w:p w:rsidR="001C346E" w:rsidRPr="00972313" w:rsidRDefault="001C346E" w:rsidP="00270E55">
            <w:pPr>
              <w:spacing w:line="240" w:lineRule="auto"/>
              <w:ind w:righ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СНИЛС*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:rsidR="001C346E" w:rsidRPr="00972313" w:rsidRDefault="001C346E" w:rsidP="00270E55">
            <w:pPr>
              <w:spacing w:line="240" w:lineRule="auto"/>
              <w:ind w:right="0" w:firstLine="0"/>
              <w:jc w:val="center"/>
              <w:rPr>
                <w:color w:val="0070C0"/>
                <w:sz w:val="24"/>
                <w:szCs w:val="24"/>
                <w:u w:val="single"/>
              </w:rPr>
            </w:pPr>
          </w:p>
        </w:tc>
      </w:tr>
      <w:tr w:rsidR="001C346E" w:rsidRPr="00972313" w:rsidTr="001C346E">
        <w:trPr>
          <w:trHeight w:val="600"/>
        </w:trPr>
        <w:tc>
          <w:tcPr>
            <w:tcW w:w="9498" w:type="dxa"/>
            <w:gridSpan w:val="6"/>
            <w:shd w:val="clear" w:color="000000" w:fill="D7E4BC"/>
            <w:vAlign w:val="center"/>
            <w:hideMark/>
          </w:tcPr>
          <w:p w:rsidR="001C346E" w:rsidRPr="00972313" w:rsidRDefault="001C346E" w:rsidP="00270E55">
            <w:pPr>
              <w:spacing w:line="240" w:lineRule="auto"/>
              <w:ind w:right="0" w:firstLine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Pr="00972313">
              <w:rPr>
                <w:b/>
                <w:bCs/>
                <w:i/>
                <w:iCs/>
                <w:sz w:val="24"/>
                <w:szCs w:val="24"/>
              </w:rPr>
              <w:t>. Место работы соискателя</w:t>
            </w:r>
            <w:r w:rsidRPr="00972313">
              <w:rPr>
                <w:i/>
                <w:iCs/>
                <w:sz w:val="24"/>
                <w:szCs w:val="24"/>
              </w:rPr>
              <w:t>:</w:t>
            </w:r>
          </w:p>
          <w:p w:rsidR="001C346E" w:rsidRPr="00DB1FB2" w:rsidRDefault="001C346E" w:rsidP="001C346E">
            <w:pPr>
              <w:spacing w:line="240" w:lineRule="auto"/>
              <w:ind w:right="0" w:firstLine="0"/>
              <w:jc w:val="left"/>
              <w:rPr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DB1FB2">
              <w:rPr>
                <w:b/>
                <w:bCs/>
                <w:i/>
                <w:iCs/>
                <w:sz w:val="16"/>
                <w:szCs w:val="16"/>
                <w:u w:val="single"/>
              </w:rPr>
              <w:t>(в настоящее время)</w:t>
            </w:r>
          </w:p>
        </w:tc>
      </w:tr>
      <w:tr w:rsidR="001C346E" w:rsidRPr="00972313" w:rsidTr="001C346E">
        <w:trPr>
          <w:trHeight w:val="510"/>
        </w:trPr>
        <w:tc>
          <w:tcPr>
            <w:tcW w:w="2833" w:type="dxa"/>
            <w:shd w:val="clear" w:color="000000" w:fill="D8D8D8"/>
            <w:vAlign w:val="center"/>
            <w:hideMark/>
          </w:tcPr>
          <w:p w:rsidR="001C346E" w:rsidRPr="00972313" w:rsidRDefault="001C346E" w:rsidP="00270E55">
            <w:pPr>
              <w:spacing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972313">
              <w:rPr>
                <w:sz w:val="24"/>
                <w:szCs w:val="24"/>
              </w:rPr>
              <w:t>Название организации:</w:t>
            </w:r>
          </w:p>
        </w:tc>
        <w:tc>
          <w:tcPr>
            <w:tcW w:w="6665" w:type="dxa"/>
            <w:gridSpan w:val="5"/>
            <w:shd w:val="clear" w:color="auto" w:fill="auto"/>
            <w:vAlign w:val="center"/>
            <w:hideMark/>
          </w:tcPr>
          <w:p w:rsidR="001C346E" w:rsidRPr="00972313" w:rsidRDefault="001C346E" w:rsidP="00270E55">
            <w:pPr>
              <w:spacing w:line="240" w:lineRule="auto"/>
              <w:ind w:right="0" w:firstLine="0"/>
              <w:jc w:val="center"/>
              <w:rPr>
                <w:color w:val="0070C0"/>
                <w:sz w:val="24"/>
                <w:szCs w:val="24"/>
              </w:rPr>
            </w:pPr>
            <w:r w:rsidRPr="00972313">
              <w:rPr>
                <w:color w:val="0070C0"/>
                <w:sz w:val="24"/>
                <w:szCs w:val="24"/>
              </w:rPr>
              <w:t> </w:t>
            </w:r>
          </w:p>
        </w:tc>
      </w:tr>
      <w:tr w:rsidR="001C346E" w:rsidRPr="00972313" w:rsidTr="001C346E">
        <w:trPr>
          <w:trHeight w:val="439"/>
        </w:trPr>
        <w:tc>
          <w:tcPr>
            <w:tcW w:w="2833" w:type="dxa"/>
            <w:shd w:val="clear" w:color="000000" w:fill="D8D8D8"/>
            <w:vAlign w:val="center"/>
            <w:hideMark/>
          </w:tcPr>
          <w:p w:rsidR="001C346E" w:rsidRPr="00972313" w:rsidRDefault="001C346E" w:rsidP="00270E55">
            <w:pPr>
              <w:spacing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972313">
              <w:rPr>
                <w:sz w:val="24"/>
                <w:szCs w:val="24"/>
              </w:rPr>
              <w:t>Тип организации:</w:t>
            </w:r>
          </w:p>
        </w:tc>
        <w:tc>
          <w:tcPr>
            <w:tcW w:w="6665" w:type="dxa"/>
            <w:gridSpan w:val="5"/>
            <w:shd w:val="clear" w:color="auto" w:fill="auto"/>
            <w:vAlign w:val="center"/>
            <w:hideMark/>
          </w:tcPr>
          <w:p w:rsidR="001C346E" w:rsidRPr="00972313" w:rsidRDefault="001C346E" w:rsidP="00270E55">
            <w:pPr>
              <w:spacing w:line="240" w:lineRule="auto"/>
              <w:ind w:right="0" w:firstLine="0"/>
              <w:jc w:val="center"/>
              <w:rPr>
                <w:color w:val="0070C0"/>
                <w:sz w:val="24"/>
                <w:szCs w:val="24"/>
              </w:rPr>
            </w:pPr>
            <w:r w:rsidRPr="00972313">
              <w:rPr>
                <w:color w:val="0070C0"/>
                <w:sz w:val="24"/>
                <w:szCs w:val="24"/>
              </w:rPr>
              <w:t> </w:t>
            </w:r>
          </w:p>
        </w:tc>
      </w:tr>
      <w:tr w:rsidR="001C346E" w:rsidRPr="00972313" w:rsidTr="00DB1FB2">
        <w:trPr>
          <w:trHeight w:val="439"/>
        </w:trPr>
        <w:tc>
          <w:tcPr>
            <w:tcW w:w="5279" w:type="dxa"/>
            <w:gridSpan w:val="2"/>
            <w:shd w:val="clear" w:color="000000" w:fill="D8D8D8"/>
            <w:vAlign w:val="center"/>
            <w:hideMark/>
          </w:tcPr>
          <w:p w:rsidR="001C346E" w:rsidRPr="00972313" w:rsidRDefault="001C346E" w:rsidP="00270E55">
            <w:pPr>
              <w:spacing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972313">
              <w:rPr>
                <w:sz w:val="24"/>
                <w:szCs w:val="24"/>
              </w:rPr>
              <w:t>Адрес организации</w:t>
            </w:r>
            <w:r w:rsidRPr="00972313">
              <w:rPr>
                <w:i/>
                <w:iCs/>
                <w:sz w:val="16"/>
                <w:szCs w:val="16"/>
              </w:rPr>
              <w:t>:</w:t>
            </w:r>
          </w:p>
          <w:p w:rsidR="001C346E" w:rsidRPr="00972313" w:rsidRDefault="001C346E" w:rsidP="00270E55">
            <w:pPr>
              <w:spacing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972313">
              <w:rPr>
                <w:i/>
                <w:iCs/>
                <w:sz w:val="16"/>
                <w:szCs w:val="16"/>
              </w:rPr>
              <w:t>(с указанием почтового индекса)</w:t>
            </w:r>
          </w:p>
        </w:tc>
        <w:tc>
          <w:tcPr>
            <w:tcW w:w="4219" w:type="dxa"/>
            <w:gridSpan w:val="4"/>
            <w:shd w:val="clear" w:color="auto" w:fill="auto"/>
            <w:vAlign w:val="center"/>
            <w:hideMark/>
          </w:tcPr>
          <w:p w:rsidR="001C346E" w:rsidRPr="00972313" w:rsidRDefault="001C346E" w:rsidP="00270E55">
            <w:pPr>
              <w:spacing w:line="240" w:lineRule="auto"/>
              <w:ind w:right="0" w:firstLine="0"/>
              <w:jc w:val="center"/>
              <w:rPr>
                <w:color w:val="0070C0"/>
                <w:sz w:val="24"/>
                <w:szCs w:val="24"/>
              </w:rPr>
            </w:pPr>
            <w:r w:rsidRPr="00972313">
              <w:rPr>
                <w:color w:val="0070C0"/>
                <w:sz w:val="24"/>
                <w:szCs w:val="24"/>
              </w:rPr>
              <w:t> </w:t>
            </w:r>
          </w:p>
        </w:tc>
      </w:tr>
      <w:tr w:rsidR="001C346E" w:rsidRPr="00972313" w:rsidTr="00DB1FB2">
        <w:trPr>
          <w:trHeight w:val="439"/>
        </w:trPr>
        <w:tc>
          <w:tcPr>
            <w:tcW w:w="5279" w:type="dxa"/>
            <w:gridSpan w:val="2"/>
            <w:shd w:val="clear" w:color="000000" w:fill="D8D8D8"/>
            <w:vAlign w:val="center"/>
            <w:hideMark/>
          </w:tcPr>
          <w:p w:rsidR="001C346E" w:rsidRPr="00972313" w:rsidRDefault="001C346E" w:rsidP="00270E55">
            <w:pPr>
              <w:spacing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972313">
              <w:rPr>
                <w:sz w:val="24"/>
                <w:szCs w:val="24"/>
              </w:rPr>
              <w:t>Структурное подразделение в организации:</w:t>
            </w:r>
          </w:p>
        </w:tc>
        <w:tc>
          <w:tcPr>
            <w:tcW w:w="4219" w:type="dxa"/>
            <w:gridSpan w:val="4"/>
            <w:shd w:val="clear" w:color="auto" w:fill="auto"/>
            <w:vAlign w:val="center"/>
            <w:hideMark/>
          </w:tcPr>
          <w:p w:rsidR="001C346E" w:rsidRPr="00972313" w:rsidRDefault="001C346E" w:rsidP="00270E55">
            <w:pPr>
              <w:spacing w:line="240" w:lineRule="auto"/>
              <w:ind w:right="0" w:firstLine="0"/>
              <w:jc w:val="center"/>
              <w:rPr>
                <w:color w:val="0070C0"/>
                <w:sz w:val="24"/>
                <w:szCs w:val="24"/>
              </w:rPr>
            </w:pPr>
            <w:r w:rsidRPr="00972313">
              <w:rPr>
                <w:color w:val="0070C0"/>
                <w:sz w:val="24"/>
                <w:szCs w:val="24"/>
              </w:rPr>
              <w:t> </w:t>
            </w:r>
          </w:p>
        </w:tc>
      </w:tr>
      <w:tr w:rsidR="001C346E" w:rsidRPr="00972313" w:rsidTr="001C346E">
        <w:trPr>
          <w:trHeight w:val="439"/>
        </w:trPr>
        <w:tc>
          <w:tcPr>
            <w:tcW w:w="2833" w:type="dxa"/>
            <w:shd w:val="clear" w:color="000000" w:fill="D8D8D8"/>
            <w:vAlign w:val="center"/>
            <w:hideMark/>
          </w:tcPr>
          <w:p w:rsidR="001C346E" w:rsidRPr="00972313" w:rsidRDefault="001C346E" w:rsidP="00270E55">
            <w:pPr>
              <w:spacing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972313">
              <w:rPr>
                <w:sz w:val="24"/>
                <w:szCs w:val="24"/>
              </w:rPr>
              <w:t>Должность в организации:</w:t>
            </w:r>
          </w:p>
        </w:tc>
        <w:tc>
          <w:tcPr>
            <w:tcW w:w="6665" w:type="dxa"/>
            <w:gridSpan w:val="5"/>
            <w:shd w:val="clear" w:color="auto" w:fill="auto"/>
            <w:vAlign w:val="center"/>
            <w:hideMark/>
          </w:tcPr>
          <w:p w:rsidR="001C346E" w:rsidRPr="00972313" w:rsidRDefault="001C346E" w:rsidP="00270E55">
            <w:pPr>
              <w:spacing w:line="240" w:lineRule="auto"/>
              <w:ind w:right="0" w:firstLine="0"/>
              <w:jc w:val="center"/>
              <w:rPr>
                <w:color w:val="0070C0"/>
                <w:sz w:val="24"/>
                <w:szCs w:val="24"/>
              </w:rPr>
            </w:pPr>
            <w:r w:rsidRPr="00972313">
              <w:rPr>
                <w:color w:val="0070C0"/>
                <w:sz w:val="24"/>
                <w:szCs w:val="24"/>
              </w:rPr>
              <w:t> </w:t>
            </w:r>
          </w:p>
          <w:p w:rsidR="001C346E" w:rsidRPr="00972313" w:rsidRDefault="001C346E" w:rsidP="00270E55">
            <w:pPr>
              <w:spacing w:line="240" w:lineRule="auto"/>
              <w:ind w:right="0" w:firstLine="0"/>
              <w:jc w:val="right"/>
              <w:rPr>
                <w:sz w:val="24"/>
                <w:szCs w:val="24"/>
              </w:rPr>
            </w:pPr>
          </w:p>
        </w:tc>
      </w:tr>
      <w:tr w:rsidR="001C346E" w:rsidRPr="00972313" w:rsidTr="001C346E">
        <w:trPr>
          <w:trHeight w:val="600"/>
        </w:trPr>
        <w:tc>
          <w:tcPr>
            <w:tcW w:w="9498" w:type="dxa"/>
            <w:gridSpan w:val="6"/>
            <w:shd w:val="clear" w:color="000000" w:fill="D7E4BC"/>
            <w:noWrap/>
            <w:vAlign w:val="center"/>
            <w:hideMark/>
          </w:tcPr>
          <w:p w:rsidR="001C346E" w:rsidRPr="00972313" w:rsidRDefault="00B658FC" w:rsidP="00270E55">
            <w:pPr>
              <w:spacing w:line="240" w:lineRule="auto"/>
              <w:ind w:right="0" w:firstLine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="001C346E" w:rsidRPr="00972313">
              <w:rPr>
                <w:b/>
                <w:bCs/>
                <w:i/>
                <w:iCs/>
                <w:sz w:val="24"/>
                <w:szCs w:val="24"/>
              </w:rPr>
              <w:t>. Информация о подготовленной диссертации на соискание ученой степени:</w:t>
            </w:r>
          </w:p>
        </w:tc>
      </w:tr>
      <w:tr w:rsidR="001C346E" w:rsidRPr="00972313" w:rsidTr="001C346E">
        <w:trPr>
          <w:trHeight w:val="248"/>
        </w:trPr>
        <w:tc>
          <w:tcPr>
            <w:tcW w:w="2833" w:type="dxa"/>
            <w:shd w:val="clear" w:color="000000" w:fill="D8D8D8"/>
            <w:vAlign w:val="center"/>
            <w:hideMark/>
          </w:tcPr>
          <w:p w:rsidR="001C346E" w:rsidRPr="00972313" w:rsidRDefault="001C346E" w:rsidP="00270E55">
            <w:pPr>
              <w:spacing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972313">
              <w:rPr>
                <w:sz w:val="24"/>
                <w:szCs w:val="24"/>
              </w:rPr>
              <w:t>Тема диссертации:</w:t>
            </w:r>
          </w:p>
        </w:tc>
        <w:tc>
          <w:tcPr>
            <w:tcW w:w="6665" w:type="dxa"/>
            <w:gridSpan w:val="5"/>
            <w:shd w:val="clear" w:color="auto" w:fill="auto"/>
            <w:vAlign w:val="center"/>
            <w:hideMark/>
          </w:tcPr>
          <w:p w:rsidR="001C346E" w:rsidRPr="00972313" w:rsidRDefault="001C346E" w:rsidP="00270E55">
            <w:pPr>
              <w:spacing w:line="240" w:lineRule="auto"/>
              <w:ind w:right="0" w:firstLine="0"/>
              <w:jc w:val="center"/>
              <w:rPr>
                <w:color w:val="0070C0"/>
                <w:sz w:val="24"/>
                <w:szCs w:val="24"/>
              </w:rPr>
            </w:pPr>
            <w:r w:rsidRPr="00972313">
              <w:rPr>
                <w:color w:val="0070C0"/>
                <w:sz w:val="24"/>
                <w:szCs w:val="24"/>
              </w:rPr>
              <w:t> </w:t>
            </w:r>
          </w:p>
        </w:tc>
      </w:tr>
      <w:tr w:rsidR="001C346E" w:rsidRPr="00972313" w:rsidTr="00DB1FB2">
        <w:trPr>
          <w:trHeight w:val="340"/>
        </w:trPr>
        <w:tc>
          <w:tcPr>
            <w:tcW w:w="5279" w:type="dxa"/>
            <w:gridSpan w:val="2"/>
            <w:shd w:val="clear" w:color="000000" w:fill="D8D8D8"/>
            <w:vAlign w:val="center"/>
            <w:hideMark/>
          </w:tcPr>
          <w:p w:rsidR="001C346E" w:rsidRPr="00972313" w:rsidRDefault="001C346E" w:rsidP="00270E55">
            <w:pPr>
              <w:spacing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972313">
              <w:rPr>
                <w:sz w:val="24"/>
                <w:szCs w:val="24"/>
              </w:rPr>
              <w:t xml:space="preserve">Аннотация диссертации </w:t>
            </w:r>
          </w:p>
          <w:p w:rsidR="001C346E" w:rsidRPr="00972313" w:rsidRDefault="001C346E" w:rsidP="00270E55">
            <w:pPr>
              <w:spacing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972313">
              <w:rPr>
                <w:sz w:val="16"/>
                <w:szCs w:val="16"/>
              </w:rPr>
              <w:t>(не более 1000 знаков)</w:t>
            </w:r>
          </w:p>
        </w:tc>
        <w:tc>
          <w:tcPr>
            <w:tcW w:w="4219" w:type="dxa"/>
            <w:gridSpan w:val="4"/>
            <w:shd w:val="clear" w:color="auto" w:fill="auto"/>
            <w:vAlign w:val="center"/>
            <w:hideMark/>
          </w:tcPr>
          <w:p w:rsidR="001C346E" w:rsidRPr="00972313" w:rsidRDefault="001C346E" w:rsidP="00270E55">
            <w:pPr>
              <w:spacing w:line="240" w:lineRule="auto"/>
              <w:ind w:right="0" w:firstLine="0"/>
              <w:jc w:val="center"/>
              <w:rPr>
                <w:color w:val="0070C0"/>
                <w:sz w:val="24"/>
                <w:szCs w:val="24"/>
              </w:rPr>
            </w:pPr>
            <w:r w:rsidRPr="00972313">
              <w:rPr>
                <w:color w:val="0070C0"/>
                <w:sz w:val="24"/>
                <w:szCs w:val="24"/>
              </w:rPr>
              <w:t> </w:t>
            </w:r>
          </w:p>
        </w:tc>
      </w:tr>
      <w:tr w:rsidR="001C346E" w:rsidRPr="00972313" w:rsidTr="00DB1FB2">
        <w:trPr>
          <w:trHeight w:val="1394"/>
        </w:trPr>
        <w:tc>
          <w:tcPr>
            <w:tcW w:w="5279" w:type="dxa"/>
            <w:gridSpan w:val="2"/>
            <w:shd w:val="clear" w:color="000000" w:fill="D8D8D8"/>
            <w:vAlign w:val="center"/>
            <w:hideMark/>
          </w:tcPr>
          <w:p w:rsidR="001C346E" w:rsidRPr="00972313" w:rsidRDefault="001C346E" w:rsidP="00270E55">
            <w:pPr>
              <w:spacing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972313">
              <w:rPr>
                <w:sz w:val="24"/>
                <w:szCs w:val="24"/>
              </w:rPr>
              <w:t>Шифр и наименование научной специальности:</w:t>
            </w:r>
          </w:p>
          <w:p w:rsidR="001C346E" w:rsidRPr="00972313" w:rsidRDefault="001C346E" w:rsidP="00270E55">
            <w:pPr>
              <w:spacing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972313">
              <w:rPr>
                <w:bCs/>
                <w:i/>
                <w:sz w:val="16"/>
                <w:szCs w:val="16"/>
              </w:rPr>
              <w:t>(в соответствии с Номенклатурой научных специальностей, по которым присуждаются ученые степени)</w:t>
            </w:r>
          </w:p>
        </w:tc>
        <w:tc>
          <w:tcPr>
            <w:tcW w:w="4219" w:type="dxa"/>
            <w:gridSpan w:val="4"/>
            <w:shd w:val="clear" w:color="auto" w:fill="auto"/>
            <w:vAlign w:val="center"/>
            <w:hideMark/>
          </w:tcPr>
          <w:sdt>
            <w:sdtPr>
              <w:rPr>
                <w:bCs/>
                <w:iCs/>
                <w:sz w:val="24"/>
                <w:szCs w:val="24"/>
              </w:rPr>
              <w:id w:val="1279521835"/>
              <w:placeholder>
                <w:docPart w:val="324FABC1EFE04C0CA348FCE5B5F88612"/>
              </w:placeholder>
              <w:comboBox>
                <w:listItem w:value="Выберите элемент."/>
                <w:listItem w:displayText="2.6.17. Материаловедение (строительство)" w:value="2.6.17. Материаловедение (строительство)"/>
                <w:listItem w:displayText="2.1.5. Строительные материалы и изделия" w:value="2.1.5. Строительные материалы и изделия"/>
                <w:listItem w:displayText="05.23.07 - Гидротехническое строительство" w:value="05.23.07 - Гидротехническое строительство"/>
                <w:listItem w:displayText="05.23.16 -Гидравлика и инженерная гидрология" w:value="05.23.16 - Гидравлика и инженерная гидрология"/>
                <w:listItem w:displayText="2.1.1. Строительные конструкции, здания и сооружения" w:value="2.1.1. Строительные конструкции, здания и сооружения"/>
                <w:listItem w:displayText="2.1.7. Технология и организация строительства" w:value="2.1.7. Технология и организация строительства"/>
                <w:listItem w:displayText="08.00.05 - Экономика и управление народным хозяйством (экономика, организация и управление предприятиями, отраслями, комплексами (строительство))" w:value="08.00.05 - Экономика и управление народным хозяйством (экономика, организация и управление предприятиями, отраслями, комплексами (строительство))"/>
                <w:listItem w:displayText="08.00.05 - Экономика и управление народным хозяйством (управление инновациями)" w:value="08.00.05 - Экономика и управление народным хозяйством (управление инновациями)"/>
                <w:listItem w:displayText="05.23.22 - Градостроительство, планировка сельских населенных пунктов" w:value="05.23.22 - Градостроительство, планировка сельских населенных пунктов"/>
                <w:listItem w:displayText="05.26.03 - Пожарная и промышленная безопасность(строительство)" w:value="05.26.03 - Пожарная и промышленная безопасность(строительство)"/>
                <w:listItem w:displayText="2.1.3. Теплоснабжение, вентиляция, кондиционирование воздуха, газоснабжение и освещение" w:value="2.1.3. Теплоснабжение, вентиляция, кондиционирование воздуха, газоснабжение и освещение"/>
                <w:listItem w:displayText="2.1.4. Водоснабжение, канализация, строительные системы охраны водных ресурсов" w:value="2.1.4. Водоснабжение, канализация, строительные системы охраны водных ресурсов"/>
                <w:listItem w:displayText="2.1.10. Экологическая безопасность строительства и городского хозяйства" w:value="2.1.10. Экологическая безопасность строительства и городского хозяйства"/>
                <w:listItem w:displayText="1.6.21. Геоэкология (строительство и ЖКХ)" w:value="1.6.21. Геоэкология (строительство и ЖКХ)"/>
                <w:listItem w:displayText="2.1.2. Основания и фундаменты, подземные сооружения" w:value="2.1.2. Основания и фундаменты, подземные сооружения"/>
                <w:listItem w:displayText="2.1.9. Строительная механика" w:value="2.1.9. Строительная механика"/>
              </w:comboBox>
            </w:sdtPr>
            <w:sdtEndPr/>
            <w:sdtContent>
              <w:p w:rsidR="001C346E" w:rsidRPr="00B73697" w:rsidRDefault="00737243" w:rsidP="00B73697">
                <w:pPr>
                  <w:spacing w:line="240" w:lineRule="auto"/>
                  <w:ind w:right="0" w:firstLine="0"/>
                  <w:jc w:val="center"/>
                  <w:rPr>
                    <w:b/>
                    <w:bCs/>
                    <w:i/>
                    <w:iCs/>
                    <w:sz w:val="24"/>
                    <w:szCs w:val="24"/>
                  </w:rPr>
                </w:pPr>
                <w:r>
                  <w:rPr>
                    <w:bCs/>
                    <w:iCs/>
                    <w:sz w:val="24"/>
                    <w:szCs w:val="24"/>
                  </w:rPr>
                  <w:t>08.00.05 - Экономика и управление народным хозяйством (экономика, организация и управление предприятиями, отраслями, комплексами (строительство))</w:t>
                </w:r>
              </w:p>
            </w:sdtContent>
          </w:sdt>
        </w:tc>
      </w:tr>
      <w:tr w:rsidR="00AA60DC" w:rsidRPr="00972313" w:rsidTr="00DB1FB2">
        <w:trPr>
          <w:trHeight w:val="220"/>
        </w:trPr>
        <w:tc>
          <w:tcPr>
            <w:tcW w:w="5279" w:type="dxa"/>
            <w:gridSpan w:val="2"/>
            <w:vMerge w:val="restart"/>
            <w:shd w:val="clear" w:color="000000" w:fill="D8D8D8"/>
            <w:vAlign w:val="center"/>
            <w:hideMark/>
          </w:tcPr>
          <w:p w:rsidR="00AA60DC" w:rsidRPr="00972313" w:rsidRDefault="00AA60DC" w:rsidP="00270E55">
            <w:pPr>
              <w:spacing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972313">
              <w:rPr>
                <w:sz w:val="24"/>
                <w:szCs w:val="24"/>
              </w:rPr>
              <w:t>Ключевые слова</w:t>
            </w:r>
          </w:p>
          <w:p w:rsidR="00AA60DC" w:rsidRPr="00A603A9" w:rsidRDefault="00AA60DC" w:rsidP="00A603A9">
            <w:pPr>
              <w:spacing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972313">
              <w:rPr>
                <w:sz w:val="16"/>
                <w:szCs w:val="16"/>
              </w:rPr>
              <w:t>(не менее 6)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  <w:hideMark/>
          </w:tcPr>
          <w:p w:rsidR="00AA60DC" w:rsidRPr="00972313" w:rsidRDefault="00AA60DC" w:rsidP="00270E55">
            <w:pPr>
              <w:spacing w:line="240" w:lineRule="auto"/>
              <w:ind w:right="0" w:firstLine="0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AA60DC" w:rsidRPr="00972313" w:rsidRDefault="00AA60DC" w:rsidP="00270E55">
            <w:pPr>
              <w:spacing w:line="240" w:lineRule="auto"/>
              <w:ind w:right="0" w:firstLine="0"/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AA60DC" w:rsidRPr="00972313" w:rsidTr="00DB1FB2">
        <w:trPr>
          <w:trHeight w:val="220"/>
        </w:trPr>
        <w:tc>
          <w:tcPr>
            <w:tcW w:w="5279" w:type="dxa"/>
            <w:gridSpan w:val="2"/>
            <w:vMerge/>
            <w:shd w:val="clear" w:color="000000" w:fill="D8D8D8"/>
            <w:vAlign w:val="center"/>
          </w:tcPr>
          <w:p w:rsidR="00AA60DC" w:rsidRPr="00972313" w:rsidRDefault="00AA60DC" w:rsidP="00270E55">
            <w:pPr>
              <w:spacing w:line="240" w:lineRule="auto"/>
              <w:ind w:righ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A60DC" w:rsidRPr="00972313" w:rsidRDefault="00AA60DC" w:rsidP="00270E55">
            <w:pPr>
              <w:spacing w:line="240" w:lineRule="auto"/>
              <w:ind w:right="0" w:firstLine="0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AA60DC" w:rsidRPr="00972313" w:rsidRDefault="00AA60DC" w:rsidP="00270E55">
            <w:pPr>
              <w:spacing w:line="240" w:lineRule="auto"/>
              <w:ind w:right="0" w:firstLine="0"/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AA60DC" w:rsidRPr="00972313" w:rsidTr="00DB1FB2">
        <w:trPr>
          <w:trHeight w:val="220"/>
        </w:trPr>
        <w:tc>
          <w:tcPr>
            <w:tcW w:w="5279" w:type="dxa"/>
            <w:gridSpan w:val="2"/>
            <w:vMerge/>
            <w:shd w:val="clear" w:color="000000" w:fill="D8D8D8"/>
            <w:vAlign w:val="center"/>
          </w:tcPr>
          <w:p w:rsidR="00AA60DC" w:rsidRPr="00972313" w:rsidRDefault="00AA60DC" w:rsidP="00270E55">
            <w:pPr>
              <w:spacing w:line="240" w:lineRule="auto"/>
              <w:ind w:righ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A60DC" w:rsidRPr="00972313" w:rsidRDefault="00AA60DC" w:rsidP="00270E55">
            <w:pPr>
              <w:spacing w:line="240" w:lineRule="auto"/>
              <w:ind w:right="0" w:firstLine="0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AA60DC" w:rsidRPr="00972313" w:rsidRDefault="00AA60DC" w:rsidP="00270E55">
            <w:pPr>
              <w:spacing w:line="240" w:lineRule="auto"/>
              <w:ind w:right="0" w:firstLine="0"/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1C346E" w:rsidRPr="00972313" w:rsidTr="00DB1FB2">
        <w:trPr>
          <w:trHeight w:val="645"/>
        </w:trPr>
        <w:tc>
          <w:tcPr>
            <w:tcW w:w="5279" w:type="dxa"/>
            <w:gridSpan w:val="2"/>
            <w:shd w:val="clear" w:color="000000" w:fill="D8D8D8"/>
            <w:vAlign w:val="center"/>
            <w:hideMark/>
          </w:tcPr>
          <w:p w:rsidR="00A92866" w:rsidRDefault="001C346E" w:rsidP="00270E55">
            <w:pPr>
              <w:spacing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972313">
              <w:rPr>
                <w:sz w:val="24"/>
                <w:szCs w:val="24"/>
              </w:rPr>
              <w:t>Соответствие приоритетным направлениям развития науки, технологий и техники в РФ</w:t>
            </w:r>
            <w:r w:rsidR="00A92866">
              <w:rPr>
                <w:sz w:val="24"/>
                <w:szCs w:val="24"/>
              </w:rPr>
              <w:t xml:space="preserve"> </w:t>
            </w:r>
          </w:p>
          <w:p w:rsidR="001C346E" w:rsidRPr="00A92866" w:rsidRDefault="00A92866" w:rsidP="00270E55">
            <w:pPr>
              <w:spacing w:line="240" w:lineRule="auto"/>
              <w:ind w:right="0" w:firstLine="0"/>
              <w:jc w:val="right"/>
              <w:rPr>
                <w:b/>
                <w:sz w:val="24"/>
                <w:szCs w:val="24"/>
              </w:rPr>
            </w:pPr>
            <w:r w:rsidRPr="00A92866">
              <w:rPr>
                <w:b/>
                <w:sz w:val="24"/>
                <w:szCs w:val="24"/>
              </w:rPr>
              <w:t>(если есть)</w:t>
            </w:r>
          </w:p>
          <w:p w:rsidR="001C346E" w:rsidRPr="00972313" w:rsidRDefault="001C346E" w:rsidP="00270E55">
            <w:pPr>
              <w:spacing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972313">
              <w:rPr>
                <w:sz w:val="16"/>
                <w:szCs w:val="16"/>
              </w:rPr>
              <w:t>Согласно Указу Президента РФ от 7 июля 2011 г. N 899</w:t>
            </w:r>
            <w:r w:rsidRPr="00972313">
              <w:rPr>
                <w:sz w:val="24"/>
                <w:szCs w:val="24"/>
              </w:rPr>
              <w:t xml:space="preserve"> </w:t>
            </w:r>
          </w:p>
        </w:tc>
        <w:sdt>
          <w:sdtPr>
            <w:rPr>
              <w:sz w:val="24"/>
              <w:szCs w:val="24"/>
            </w:rPr>
            <w:id w:val="947595384"/>
            <w:placeholder>
              <w:docPart w:val="DefaultPlaceholder_1081868575"/>
            </w:placeholder>
            <w:comboBox>
              <w:listItem w:value="Выберите элемент."/>
              <w:listItem w:displayText="НЕТ" w:value="НЕТ"/>
              <w:listItem w:displayText="1. Безопасность и противодействие терроризму." w:value="1. Безопасность и противодействие терроризму."/>
              <w:listItem w:displayText="2. Индустрия наносистем." w:value="2. Индустрия наносистем."/>
              <w:listItem w:displayText="3. Информационно-телекоммуникационные системы." w:value="3. Информационно-телекоммуникационные системы."/>
              <w:listItem w:displayText="4. Науки о жизни." w:value="4. Науки о жизни."/>
              <w:listItem w:displayText="5. Перспективные виды вооружения, военной и специальной техники." w:value="5. Перспективные виды вооружения, военной и специальной техники."/>
              <w:listItem w:displayText="6. Рациональное природопользование." w:value="6. Рациональное природопользование."/>
              <w:listItem w:displayText="6.1. Робототехнические комплексы (системы) военного, специального и двойного назначения." w:value="6.1. Робототехнические комплексы (системы) военного, специального и двойного назначения."/>
              <w:listItem w:displayText="7. Транспортные и космические системы." w:value="7. Транспортные и космические системы."/>
              <w:listItem w:displayText="8. Энергоэффективность, энергосбережение, ядерная энергетика." w:value="8. Энергоэффективность, энергосбережение, ядерная энергетика."/>
            </w:comboBox>
          </w:sdtPr>
          <w:sdtEndPr/>
          <w:sdtContent>
            <w:tc>
              <w:tcPr>
                <w:tcW w:w="4219" w:type="dxa"/>
                <w:gridSpan w:val="4"/>
                <w:shd w:val="clear" w:color="auto" w:fill="auto"/>
                <w:vAlign w:val="center"/>
                <w:hideMark/>
              </w:tcPr>
              <w:p w:rsidR="001C346E" w:rsidRPr="00972313" w:rsidRDefault="00B658FC" w:rsidP="00270E55">
                <w:pPr>
                  <w:spacing w:line="240" w:lineRule="auto"/>
                  <w:ind w:right="0" w:firstLine="0"/>
                  <w:jc w:val="center"/>
                  <w:rPr>
                    <w:color w:val="0070C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7. Транспортные и космические системы.</w:t>
                </w:r>
              </w:p>
            </w:tc>
          </w:sdtContent>
        </w:sdt>
      </w:tr>
      <w:tr w:rsidR="001C346E" w:rsidRPr="00972313" w:rsidTr="00DB1FB2">
        <w:trPr>
          <w:trHeight w:val="745"/>
        </w:trPr>
        <w:tc>
          <w:tcPr>
            <w:tcW w:w="5279" w:type="dxa"/>
            <w:gridSpan w:val="2"/>
            <w:shd w:val="clear" w:color="000000" w:fill="D8D8D8"/>
            <w:vAlign w:val="center"/>
            <w:hideMark/>
          </w:tcPr>
          <w:p w:rsidR="001C346E" w:rsidRDefault="001C346E" w:rsidP="00270E55">
            <w:pPr>
              <w:spacing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972313">
              <w:rPr>
                <w:sz w:val="24"/>
                <w:szCs w:val="24"/>
              </w:rPr>
              <w:t>Соответствие критическим технологиям РФ</w:t>
            </w:r>
          </w:p>
          <w:p w:rsidR="00A92866" w:rsidRPr="00A92866" w:rsidRDefault="00A92866" w:rsidP="00A92866">
            <w:pPr>
              <w:spacing w:line="240" w:lineRule="auto"/>
              <w:ind w:right="0" w:firstLine="0"/>
              <w:jc w:val="right"/>
              <w:rPr>
                <w:b/>
                <w:sz w:val="24"/>
                <w:szCs w:val="24"/>
              </w:rPr>
            </w:pPr>
            <w:r w:rsidRPr="00A92866">
              <w:rPr>
                <w:b/>
                <w:sz w:val="24"/>
                <w:szCs w:val="24"/>
              </w:rPr>
              <w:t>(если есть)</w:t>
            </w:r>
          </w:p>
          <w:p w:rsidR="001C346E" w:rsidRPr="00972313" w:rsidRDefault="001C346E" w:rsidP="00270E55">
            <w:pPr>
              <w:spacing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972313">
              <w:rPr>
                <w:sz w:val="16"/>
                <w:szCs w:val="16"/>
              </w:rPr>
              <w:t>Согласно указу Президента РФ от 7 июля 2011 г. N 899</w:t>
            </w:r>
            <w:r w:rsidRPr="00972313">
              <w:rPr>
                <w:sz w:val="24"/>
                <w:szCs w:val="24"/>
              </w:rPr>
              <w:t xml:space="preserve"> </w:t>
            </w:r>
          </w:p>
        </w:tc>
        <w:sdt>
          <w:sdtPr>
            <w:rPr>
              <w:sz w:val="24"/>
              <w:szCs w:val="24"/>
            </w:rPr>
            <w:id w:val="906432208"/>
            <w:placeholder>
              <w:docPart w:val="7528C690CA0C43A38139DB527E4340B8"/>
            </w:placeholder>
            <w:comboBox>
              <w:listItem w:displayText="НЕТ" w:value="НЕТ"/>
              <w:listItem w:displayText="1. Базовые и критические военные и промышленные технологии для создания перспективных видов вооружения, военной и специальной техники." w:value="1. Базовые и критические военные и промышленные технологии для создания перспективных видов вооружения, военной и специальной техники."/>
              <w:listItem w:displayText="2. Базовые технологии силовой электротехники." w:value="2. Базовые технологии силовой электротехники."/>
              <w:listItem w:displayText="3. Биокаталитические, биосинтетические и биосенсорные технологии." w:value="3. Биокаталитические, биосинтетические и биосенсорные технологии."/>
              <w:listItem w:displayText="4. Биомедицинские и ветеринарные технологии." w:value="4. Биомедицинские и ветеринарные технологии."/>
              <w:listItem w:displayText="5. Геномные, протеомные и постгеномные технологии." w:value="5. Геномные, протеомные и постгеномные технологии."/>
              <w:listItem w:displayText="6. Клеточные технологии." w:value="6. Клеточные технологии."/>
              <w:listItem w:displayText="7. Компьютерное моделирование наноматериалов, наноустройств и нанотехнологий." w:value="7. Компьютерное моделирование наноматериалов, наноустройств и нанотехнологий."/>
              <w:listItem w:displayText="8. Нано-, био-, информационные, когнитивные технологии." w:value="8. Нано-, био-, информационные, когнитивные технологии."/>
              <w:listItem w:displayText="9. Технологии атомной энергетики, ядерного топливного цикла, безопасного обращения с радиоактивными отходами и отработавшим ядерным топливом." w:value="9. Технологии атомной энергетики, ядерного топливного цикла, безопасного обращения с радиоактивными отходами и отработавшим ядерным топливом."/>
              <w:listItem w:displayText="10. Технологии биоинженерии." w:value="10. Технологии биоинженерии."/>
              <w:listItem w:displayText="11. Технологии диагностики наноматериалов и наноустройств." w:value="11. Технологии диагностики наноматериалов и наноустройств."/>
              <w:listItem w:displayText="12. Технологии доступа к широкополосным мультимедийным услугам." w:value="12. Технологии доступа к широкополосным мультимедийным услугам."/>
              <w:listItem w:displayText="13. Технологии информационных, управляющих, навигационных систем." w:value="13. Технологии информационных, управляющих, навигационных систем."/>
              <w:listItem w:displayText="14. Технологии наноустройств и микросистемной техники." w:value="14. Технологии наноустройств и микросистемной техники."/>
              <w:listItem w:displayText="15. Технологии новых и возобновляемых источников энергии, включая водородную энергетику." w:value="15. Технологии новых и возобновляемых источников энергии, включая водородную энергетику."/>
              <w:listItem w:displayText="16. Технологии получения и обработки конструкционных наноматериалов." w:value="16. Технологии получения и обработки конструкционных наноматериалов."/>
              <w:listItem w:displayText="17. Технологии получения и обработки функциональных наноматериалов." w:value="17. Технологии получения и обработки функциональных наноматериалов."/>
              <w:listItem w:displayText="18. Технологии и программное обеспечение распределенных и высокопроизводительных вычислительных систем." w:value="18. Технологии и программное обеспечение распределенных и высокопроизводительных вычислительных систем."/>
              <w:listItem w:displayText="19. Технологии мониторинга и прогнозирования состояния окружающей среды, предотвращения и ликвидации ее загрязнения." w:value="19. Технологии мониторинга и прогнозирования состояния окружающей среды, предотвращения и ликвидации ее загрязнения."/>
              <w:listItem w:displayText="20. Технологии поиска, разведки, разработки месторождений полезных ископаемых и их добычи." w:value="20. Технологии поиска, разведки, разработки месторождений полезных ископаемых и их добычи."/>
              <w:listItem w:displayText="21. Технологии предупреждения и ликвидации чрезвычайных ситуаций природного и техногенного характера." w:value="21. Технологии предупреждения и ликвидации чрезвычайных ситуаций природного и техногенного характера."/>
              <w:listItem w:displayText="22. Технологии снижения потерь от социально значимых заболеваний." w:value="22. Технологии снижения потерь от социально значимых заболеваний."/>
              <w:listItem w:displayText="23. Технологии создания высокоскоростных транспортных средств и интеллектуальных систем управления новыми видами транспорта." w:value="23. Технологии создания высокоскоростных транспортных средств и интеллектуальных систем управления новыми видами транспорта."/>
              <w:listItem w:displayText="24. Технологии создания ракетно-космической и транспортной техники нового поколения." w:value="24. Технологии создания ракетно-космической и транспортной техники нового поколения."/>
              <w:listItem w:displayText="25. Технологии создания электронной компонентной базы и энергоэффективных световых устройств." w:value="25. Технологии создания электронной компонентной базы и энергоэффективных световых устройств."/>
              <w:listItem w:displayText="26. Технологии создания энергосберегающих систем транспортировки, распределения и использования энергии." w:value="26. Технологии создания энергосберегающих систем транспортировки, распределения и использования энергии."/>
              <w:listItem w:displayText="27. Технологии энергоэффективного производства и преобразования энергии на органическом топливе." w:value="27. Технологии энергоэффективного производства и преобразования энергии на органическом топливе."/>
            </w:comboBox>
          </w:sdtPr>
          <w:sdtEndPr/>
          <w:sdtContent>
            <w:tc>
              <w:tcPr>
                <w:tcW w:w="4219" w:type="dxa"/>
                <w:gridSpan w:val="4"/>
                <w:shd w:val="clear" w:color="auto" w:fill="auto"/>
                <w:vAlign w:val="center"/>
                <w:hideMark/>
              </w:tcPr>
              <w:p w:rsidR="001C346E" w:rsidRPr="00972313" w:rsidRDefault="00A603A9" w:rsidP="00270E55">
                <w:pPr>
                  <w:spacing w:line="240" w:lineRule="auto"/>
                  <w:ind w:right="0" w:firstLine="0"/>
                  <w:jc w:val="center"/>
                  <w:rPr>
                    <w:color w:val="0070C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НЕТ</w:t>
                </w:r>
              </w:p>
            </w:tc>
          </w:sdtContent>
        </w:sdt>
      </w:tr>
      <w:tr w:rsidR="001C346E" w:rsidRPr="00972313" w:rsidTr="00DB1FB2">
        <w:trPr>
          <w:trHeight w:val="745"/>
        </w:trPr>
        <w:tc>
          <w:tcPr>
            <w:tcW w:w="5279" w:type="dxa"/>
            <w:gridSpan w:val="2"/>
            <w:shd w:val="clear" w:color="000000" w:fill="D8D8D8"/>
            <w:vAlign w:val="center"/>
          </w:tcPr>
          <w:p w:rsidR="001C346E" w:rsidRDefault="001C346E" w:rsidP="00270E55">
            <w:pPr>
              <w:spacing w:line="240" w:lineRule="auto"/>
              <w:ind w:righ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Коды тематических рубрик*</w:t>
            </w:r>
          </w:p>
          <w:p w:rsidR="001C346E" w:rsidRPr="001C346E" w:rsidRDefault="001C346E" w:rsidP="00270E55">
            <w:pPr>
              <w:spacing w:line="240" w:lineRule="auto"/>
              <w:ind w:right="0" w:firstLine="0"/>
              <w:jc w:val="right"/>
              <w:rPr>
                <w:sz w:val="24"/>
                <w:szCs w:val="24"/>
                <w:vertAlign w:val="subscript"/>
              </w:rPr>
            </w:pPr>
            <w:r w:rsidRPr="001C346E">
              <w:rPr>
                <w:sz w:val="24"/>
                <w:szCs w:val="24"/>
                <w:vertAlign w:val="subscript"/>
              </w:rPr>
              <w:t xml:space="preserve">(ГОСТ </w:t>
            </w:r>
            <w:r w:rsidR="00A603A9">
              <w:rPr>
                <w:sz w:val="24"/>
                <w:szCs w:val="24"/>
                <w:vertAlign w:val="subscript"/>
              </w:rPr>
              <w:t>Р 7.0.49-2007 СИБИД. Государств</w:t>
            </w:r>
            <w:r w:rsidRPr="001C346E">
              <w:rPr>
                <w:sz w:val="24"/>
                <w:szCs w:val="24"/>
                <w:vertAlign w:val="subscript"/>
              </w:rPr>
              <w:t xml:space="preserve">енный рубрикатор научно-технической информации. Структура, правила использования и ведения (утвержден и введен в действие приказом Федерального </w:t>
            </w:r>
            <w:proofErr w:type="spellStart"/>
            <w:r w:rsidRPr="001C346E">
              <w:rPr>
                <w:sz w:val="24"/>
                <w:szCs w:val="24"/>
                <w:vertAlign w:val="subscript"/>
              </w:rPr>
              <w:t>агенства</w:t>
            </w:r>
            <w:proofErr w:type="spellEnd"/>
            <w:r w:rsidRPr="001C346E">
              <w:rPr>
                <w:sz w:val="24"/>
                <w:szCs w:val="24"/>
                <w:vertAlign w:val="subscript"/>
              </w:rPr>
              <w:t xml:space="preserve"> по техническому регулированию и метрологии от 12 марта 2007 г. № 29-ст) (М., </w:t>
            </w:r>
            <w:proofErr w:type="spellStart"/>
            <w:r w:rsidRPr="001C346E">
              <w:rPr>
                <w:sz w:val="24"/>
                <w:szCs w:val="24"/>
                <w:vertAlign w:val="subscript"/>
              </w:rPr>
              <w:t>Стандартинформ</w:t>
            </w:r>
            <w:proofErr w:type="spellEnd"/>
            <w:r w:rsidRPr="001C346E">
              <w:rPr>
                <w:sz w:val="24"/>
                <w:szCs w:val="24"/>
                <w:vertAlign w:val="subscript"/>
              </w:rPr>
              <w:t>, 2007).</w:t>
            </w:r>
          </w:p>
        </w:tc>
        <w:tc>
          <w:tcPr>
            <w:tcW w:w="4219" w:type="dxa"/>
            <w:gridSpan w:val="4"/>
            <w:shd w:val="clear" w:color="auto" w:fill="auto"/>
            <w:vAlign w:val="center"/>
          </w:tcPr>
          <w:p w:rsidR="001C346E" w:rsidRPr="00972313" w:rsidRDefault="001C346E" w:rsidP="00270E55">
            <w:pPr>
              <w:spacing w:line="240" w:lineRule="auto"/>
              <w:ind w:right="0" w:firstLine="0"/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1C346E" w:rsidRPr="00972313" w:rsidTr="00DB1FB2">
        <w:trPr>
          <w:trHeight w:val="745"/>
        </w:trPr>
        <w:tc>
          <w:tcPr>
            <w:tcW w:w="5279" w:type="dxa"/>
            <w:gridSpan w:val="2"/>
            <w:shd w:val="clear" w:color="000000" w:fill="D8D8D8"/>
            <w:vAlign w:val="center"/>
          </w:tcPr>
          <w:p w:rsidR="001C346E" w:rsidRDefault="001C346E" w:rsidP="00270E55">
            <w:pPr>
              <w:spacing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1C346E">
              <w:rPr>
                <w:sz w:val="24"/>
                <w:szCs w:val="24"/>
              </w:rPr>
              <w:t>Индекс Универсальной десятичной классификации</w:t>
            </w:r>
          </w:p>
        </w:tc>
        <w:tc>
          <w:tcPr>
            <w:tcW w:w="4219" w:type="dxa"/>
            <w:gridSpan w:val="4"/>
            <w:shd w:val="clear" w:color="auto" w:fill="auto"/>
            <w:vAlign w:val="center"/>
          </w:tcPr>
          <w:p w:rsidR="001C346E" w:rsidRPr="00972313" w:rsidRDefault="001C346E" w:rsidP="00270E55">
            <w:pPr>
              <w:spacing w:line="240" w:lineRule="auto"/>
              <w:ind w:right="0" w:firstLine="0"/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1C346E" w:rsidRPr="00972313" w:rsidTr="00DB1FB2">
        <w:trPr>
          <w:trHeight w:val="745"/>
        </w:trPr>
        <w:tc>
          <w:tcPr>
            <w:tcW w:w="5279" w:type="dxa"/>
            <w:gridSpan w:val="2"/>
            <w:shd w:val="clear" w:color="000000" w:fill="D8D8D8"/>
            <w:vAlign w:val="center"/>
          </w:tcPr>
          <w:p w:rsidR="001C346E" w:rsidRPr="001C346E" w:rsidRDefault="001C346E" w:rsidP="00270E55">
            <w:pPr>
              <w:spacing w:line="240" w:lineRule="auto"/>
              <w:ind w:right="0" w:firstLine="0"/>
              <w:jc w:val="right"/>
              <w:rPr>
                <w:sz w:val="24"/>
                <w:szCs w:val="24"/>
              </w:rPr>
            </w:pPr>
            <w:r w:rsidRPr="001C346E">
              <w:rPr>
                <w:sz w:val="24"/>
                <w:szCs w:val="24"/>
              </w:rPr>
              <w:t>Коды международной классификации отраслей наук</w:t>
            </w:r>
          </w:p>
        </w:tc>
        <w:tc>
          <w:tcPr>
            <w:tcW w:w="4219" w:type="dxa"/>
            <w:gridSpan w:val="4"/>
            <w:shd w:val="clear" w:color="auto" w:fill="auto"/>
            <w:vAlign w:val="center"/>
          </w:tcPr>
          <w:p w:rsidR="001C346E" w:rsidRPr="00972313" w:rsidRDefault="001C346E" w:rsidP="00270E55">
            <w:pPr>
              <w:spacing w:line="240" w:lineRule="auto"/>
              <w:ind w:right="0" w:firstLine="0"/>
              <w:jc w:val="center"/>
              <w:rPr>
                <w:color w:val="0070C0"/>
                <w:sz w:val="24"/>
                <w:szCs w:val="24"/>
              </w:rPr>
            </w:pPr>
          </w:p>
        </w:tc>
      </w:tr>
    </w:tbl>
    <w:p w:rsidR="0092115B" w:rsidRDefault="0092115B"/>
    <w:p w:rsidR="001C346E" w:rsidRDefault="001C346E"/>
    <w:p w:rsidR="00DB1FB2" w:rsidRDefault="00DB1FB2"/>
    <w:p w:rsidR="00A603A9" w:rsidRDefault="00F309F7">
      <w:r>
        <w:t>Указанные данные верны</w:t>
      </w:r>
    </w:p>
    <w:p w:rsidR="00A603A9" w:rsidRDefault="00A603A9"/>
    <w:p w:rsidR="00F309F7" w:rsidRDefault="00F309F7" w:rsidP="00BD1070">
      <w:r>
        <w:t>__________________________</w:t>
      </w:r>
      <w:r>
        <w:tab/>
        <w:t>Фамилия Имя Отчество</w:t>
      </w:r>
    </w:p>
    <w:p w:rsidR="00F309F7" w:rsidRDefault="00F309F7"/>
    <w:p w:rsidR="00F309F7" w:rsidRDefault="00F309F7"/>
    <w:p w:rsidR="001C346E" w:rsidRDefault="001C346E" w:rsidP="00DB1FB2">
      <w:pPr>
        <w:ind w:firstLine="0"/>
      </w:pPr>
    </w:p>
    <w:sectPr w:rsidR="001C3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1C"/>
    <w:rsid w:val="001C346E"/>
    <w:rsid w:val="00737243"/>
    <w:rsid w:val="0091185C"/>
    <w:rsid w:val="0092115B"/>
    <w:rsid w:val="00A603A9"/>
    <w:rsid w:val="00A92866"/>
    <w:rsid w:val="00AA60DC"/>
    <w:rsid w:val="00B4034F"/>
    <w:rsid w:val="00B658FC"/>
    <w:rsid w:val="00B73697"/>
    <w:rsid w:val="00BD1070"/>
    <w:rsid w:val="00CF2E1C"/>
    <w:rsid w:val="00DB1FB2"/>
    <w:rsid w:val="00F3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186D5-06F3-47D1-8CD2-9DC269DD5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46E"/>
    <w:pPr>
      <w:spacing w:after="0" w:line="276" w:lineRule="auto"/>
      <w:ind w:right="4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C346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372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72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8916D6-32E9-403E-912F-C9D516E0571F}"/>
      </w:docPartPr>
      <w:docPartBody>
        <w:p w:rsidR="00E35998" w:rsidRDefault="004A198F">
          <w:r w:rsidRPr="00916D34">
            <w:rPr>
              <w:rStyle w:val="a3"/>
            </w:rPr>
            <w:t>Выберите элемент.</w:t>
          </w:r>
        </w:p>
      </w:docPartBody>
    </w:docPart>
    <w:docPart>
      <w:docPartPr>
        <w:name w:val="324FABC1EFE04C0CA348FCE5B5F886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C1A8D8-22FC-445C-AB2F-AABB9FD20311}"/>
      </w:docPartPr>
      <w:docPartBody>
        <w:p w:rsidR="00E35998" w:rsidRDefault="004A198F" w:rsidP="004A198F">
          <w:pPr>
            <w:pStyle w:val="324FABC1EFE04C0CA348FCE5B5F88612"/>
          </w:pPr>
          <w:r w:rsidRPr="00916D34">
            <w:rPr>
              <w:rStyle w:val="a3"/>
            </w:rPr>
            <w:t>Выберите элемент.</w:t>
          </w:r>
        </w:p>
      </w:docPartBody>
    </w:docPart>
    <w:docPart>
      <w:docPartPr>
        <w:name w:val="7528C690CA0C43A38139DB527E4340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8FF4C1-AF19-4E95-9296-C7DD8A1C67B9}"/>
      </w:docPartPr>
      <w:docPartBody>
        <w:p w:rsidR="00E35998" w:rsidRDefault="004A198F" w:rsidP="004A198F">
          <w:pPr>
            <w:pStyle w:val="7528C690CA0C43A38139DB527E4340B8"/>
          </w:pPr>
          <w:r w:rsidRPr="00916D34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98F"/>
    <w:rsid w:val="004A198F"/>
    <w:rsid w:val="005F245F"/>
    <w:rsid w:val="00E35998"/>
    <w:rsid w:val="00F03639"/>
    <w:rsid w:val="00F8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198F"/>
    <w:rPr>
      <w:color w:val="808080"/>
    </w:rPr>
  </w:style>
  <w:style w:type="paragraph" w:customStyle="1" w:styleId="324FABC1EFE04C0CA348FCE5B5F88612">
    <w:name w:val="324FABC1EFE04C0CA348FCE5B5F88612"/>
    <w:rsid w:val="004A198F"/>
  </w:style>
  <w:style w:type="paragraph" w:customStyle="1" w:styleId="7528C690CA0C43A38139DB527E4340B8">
    <w:name w:val="7528C690CA0C43A38139DB527E4340B8"/>
    <w:rsid w:val="004A19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 Михайловна</dc:creator>
  <cp:keywords/>
  <dc:description/>
  <cp:lastModifiedBy>Иванова Татьяна Михайловна</cp:lastModifiedBy>
  <cp:revision>8</cp:revision>
  <dcterms:created xsi:type="dcterms:W3CDTF">2021-07-20T13:21:00Z</dcterms:created>
  <dcterms:modified xsi:type="dcterms:W3CDTF">2021-08-17T13:04:00Z</dcterms:modified>
</cp:coreProperties>
</file>